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6</w:t>
      </w:r>
      <w:r w:rsidRPr="003E7320">
        <w:rPr>
          <w:lang w:val="kk-KZ"/>
        </w:rPr>
        <w:t xml:space="preserve">1. </w:t>
      </w:r>
      <w:r w:rsidRPr="005025BC">
        <w:rPr>
          <w:lang w:val="kk-KZ"/>
        </w:rPr>
        <w:t>Тәуек</w:t>
      </w:r>
      <w:r w:rsidRPr="003E7320">
        <w:rPr>
          <w:lang w:val="kk-KZ"/>
        </w:rPr>
        <w:t>e</w:t>
      </w:r>
      <w:r w:rsidRPr="005025BC">
        <w:rPr>
          <w:lang w:val="kk-KZ"/>
        </w:rPr>
        <w:t>л дәрежесі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62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Бөлім (бөлімше) деңгейіндегі менеджментке кіреді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 xml:space="preserve">63. </w:t>
      </w:r>
      <w:r w:rsidRPr="005025BC">
        <w:rPr>
          <w:lang w:val="kk-KZ"/>
        </w:rPr>
        <w:t>Еңбек ресурстарын жоспарлау үрдісі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64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Бизнес-жоспар келесі бөлімдерден тұрады</w:t>
      </w:r>
    </w:p>
    <w:p w:rsidR="00ED5595" w:rsidRPr="005025BC" w:rsidRDefault="00ED5595" w:rsidP="00ED5595">
      <w:pPr>
        <w:rPr>
          <w:lang w:val="kk-KZ"/>
        </w:rPr>
      </w:pPr>
      <w:r w:rsidRPr="003E7320">
        <w:rPr>
          <w:lang w:val="kk-KZ"/>
        </w:rPr>
        <w:t>6</w:t>
      </w:r>
      <w:r>
        <w:rPr>
          <w:lang w:val="kk-KZ"/>
        </w:rPr>
        <w:t>5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Бизнес-жоспардағы қаржылық жоспар</w:t>
      </w:r>
    </w:p>
    <w:p w:rsidR="00ED5595" w:rsidRDefault="00ED5595" w:rsidP="00ED5595">
      <w:pPr>
        <w:rPr>
          <w:lang w:val="kk-KZ"/>
        </w:rPr>
      </w:pPr>
      <w:r>
        <w:rPr>
          <w:lang w:val="kk-KZ"/>
        </w:rPr>
        <w:t>66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Кәсіпорынның орналасу орнын таңдау проблемасы қандай дәрежеде айқынсыздық жағдайында шешім қабылдау проблемасы болып табылады</w:t>
      </w:r>
      <w:r w:rsidRPr="003E7320">
        <w:rPr>
          <w:lang w:val="kk-KZ"/>
        </w:rPr>
        <w:t>.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67.</w:t>
      </w:r>
      <w:r w:rsidRPr="003E7320">
        <w:rPr>
          <w:lang w:val="kk-KZ"/>
        </w:rPr>
        <w:t xml:space="preserve"> </w:t>
      </w:r>
      <w:r w:rsidRPr="005025BC">
        <w:rPr>
          <w:lang w:val="kk-KZ"/>
        </w:rPr>
        <w:t>Тауар қозғалысын жобалау кезінде келесіге ерекше назар аударылады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68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Басқарудың функционалдық жүйесінің кемшіліктері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69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Кәсіпорын деңгейінде жұмыстарды бағалау әдістерінің бірі, мұнда орындалатын жұмыс оны құраушы факторларға бөлінеді және олардың әрқайсысы келесі түрде бағаланады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70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Ұжымды және жұмыскерлерді материалдық ынталандыруды жүзеге асыру әдістері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71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Өндірістік-шаруашылық қызметтің барлық жақтары мен аспектілерін қамтитын талдау 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72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Кәсіпкерлік қызметті ұйымдастыру үшін нарықты сегменттеу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73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Еңбек қызметін куәландыратын құжат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74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ҚР Азаматтық кодексіне сәйкес лизинг заты бола алады</w:t>
      </w:r>
    </w:p>
    <w:p w:rsidR="00ED5595" w:rsidRPr="003E7320" w:rsidRDefault="00ED5595" w:rsidP="00ED5595">
      <w:pPr>
        <w:rPr>
          <w:lang w:val="kk-KZ"/>
        </w:rPr>
      </w:pPr>
      <w:r>
        <w:rPr>
          <w:lang w:val="kk-KZ"/>
        </w:rPr>
        <w:t>75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Мәміле анықталады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76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Қандай жағдайда сату – сатып алу келісім шартында кейіннен тұрақтанатын бағалар қолданады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77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Делдалдарға ақы төлеудің  келесідей тәсілдері бар 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78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Лицензия дегеніміз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79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Е тобының терминдері (ИНКОТЕРМ 3) келесідей жағдайды сипаттайды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80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Келісімшартта тауар сапасы келесіге сәйкес анықталады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81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Жай лицензия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82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Келісім шартта төлем шарттарын анықтағанда келесілер бектіледі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83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Инжиниринг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84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Бірлескен өндіріс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85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Лицензия түсінігі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86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Бәсеке күштерінің арасында ең маңыздысы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87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Таза монополиялардың негізгі белгілері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88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Кәсіпкерлік құпияның негізгі мақсаты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 xml:space="preserve">89. </w:t>
      </w:r>
      <w:r w:rsidRPr="005025BC">
        <w:rPr>
          <w:lang w:val="kk-KZ"/>
        </w:rPr>
        <w:t xml:space="preserve">Кәсіпкерлік құпияны құрайтын негізгі мәліметтер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90.</w:t>
      </w:r>
      <w:r w:rsidRPr="003E7320">
        <w:rPr>
          <w:lang w:val="kk-KZ"/>
        </w:rPr>
        <w:t xml:space="preserve"> </w:t>
      </w:r>
      <w:r w:rsidRPr="005025BC">
        <w:rPr>
          <w:lang w:val="kk-KZ"/>
        </w:rPr>
        <w:t>Тәуекел деңгейіне ықпал ететін сыртқы факторлар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91.</w:t>
      </w:r>
      <w:r w:rsidRPr="003E7320">
        <w:rPr>
          <w:lang w:val="kk-KZ"/>
        </w:rPr>
        <w:t xml:space="preserve"> </w:t>
      </w:r>
      <w:r w:rsidRPr="005025BC">
        <w:rPr>
          <w:lang w:val="kk-KZ"/>
        </w:rPr>
        <w:t xml:space="preserve">Тәуекелдер ауқымдылығы бойынша келесі түрде бөлінеді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92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Тәуекелді басқару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93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Бизнес-жоспарда кәсіпорынды сипаттауға мыналар кіреді 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94</w:t>
      </w:r>
      <w:r w:rsidRPr="005025BC">
        <w:rPr>
          <w:lang w:val="kk-KZ"/>
        </w:rPr>
        <w:t>. Оларды талдау арқылы жаңа өнім шығару қажеттігін бағалауға болатын жанама белгілерді көрсетіңіз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95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Карточкалық жеткізу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96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Жұмыс күшін төлеуге кеткен шығындарды анықтау үшін қажеттісі</w:t>
      </w:r>
    </w:p>
    <w:p w:rsidR="00ED5595" w:rsidRPr="005025BC" w:rsidRDefault="00ED5595" w:rsidP="00ED5595">
      <w:pPr>
        <w:rPr>
          <w:lang w:val="kk-KZ"/>
        </w:rPr>
      </w:pPr>
      <w:r w:rsidRPr="003E7320">
        <w:rPr>
          <w:lang w:val="kk-KZ"/>
        </w:rPr>
        <w:t>9</w:t>
      </w:r>
      <w:r>
        <w:rPr>
          <w:lang w:val="kk-KZ"/>
        </w:rPr>
        <w:t>7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Үй шаруашылығындағы жұмыскерлер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98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>Табыстар мен шығындар жоспары, шығынсыздық нүктесін есептеу, ақша-қаражаттарын болжау</w:t>
      </w:r>
    </w:p>
    <w:p w:rsidR="00ED5595" w:rsidRPr="005025BC" w:rsidRDefault="00ED5595" w:rsidP="00ED5595">
      <w:pPr>
        <w:rPr>
          <w:lang w:val="kk-KZ"/>
        </w:rPr>
      </w:pPr>
      <w:r>
        <w:rPr>
          <w:lang w:val="kk-KZ"/>
        </w:rPr>
        <w:t>99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Зерттеу тұжырымдамасын  әзірлеу; эмпирикалық  мәліметтерді  алу  </w:t>
      </w:r>
    </w:p>
    <w:p w:rsidR="00ED5595" w:rsidRPr="005025BC" w:rsidRDefault="00ED5595" w:rsidP="00ED5595">
      <w:pPr>
        <w:rPr>
          <w:lang w:val="kk-KZ"/>
        </w:rPr>
      </w:pPr>
      <w:r w:rsidRPr="005025BC">
        <w:rPr>
          <w:lang w:val="kk-KZ"/>
        </w:rPr>
        <w:t xml:space="preserve">      және  талдау; негізгі  тұжырымдарды  қалыптастыру  және  зерттеу </w:t>
      </w:r>
    </w:p>
    <w:p w:rsidR="00ED5595" w:rsidRPr="005025BC" w:rsidRDefault="00ED5595" w:rsidP="00ED5595">
      <w:pPr>
        <w:rPr>
          <w:lang w:val="kk-KZ"/>
        </w:rPr>
      </w:pPr>
      <w:r w:rsidRPr="005025BC">
        <w:rPr>
          <w:lang w:val="kk-KZ"/>
        </w:rPr>
        <w:t xml:space="preserve">      нәтижелерін  рәсімдеу</w:t>
      </w:r>
    </w:p>
    <w:p w:rsidR="00ED5595" w:rsidRPr="005025BC" w:rsidRDefault="00ED5595" w:rsidP="00ED5595">
      <w:pPr>
        <w:jc w:val="both"/>
        <w:rPr>
          <w:lang w:val="kk-KZ"/>
        </w:rPr>
      </w:pPr>
      <w:r>
        <w:rPr>
          <w:lang w:val="kk-KZ"/>
        </w:rPr>
        <w:t>100</w:t>
      </w:r>
      <w:r w:rsidRPr="003E7320">
        <w:rPr>
          <w:lang w:val="kk-KZ"/>
        </w:rPr>
        <w:t xml:space="preserve">. </w:t>
      </w:r>
      <w:r w:rsidRPr="005025BC">
        <w:rPr>
          <w:lang w:val="kk-KZ"/>
        </w:rPr>
        <w:t xml:space="preserve">Өндірісті  жаңарту  және  қарсыластардың  іс - әрекетінен  озуға  </w:t>
      </w:r>
    </w:p>
    <w:p w:rsidR="00ED5595" w:rsidRPr="005025BC" w:rsidRDefault="00ED5595" w:rsidP="00ED5595">
      <w:pPr>
        <w:tabs>
          <w:tab w:val="left" w:pos="540"/>
          <w:tab w:val="left" w:pos="720"/>
        </w:tabs>
        <w:jc w:val="both"/>
        <w:rPr>
          <w:lang w:val="kk-KZ"/>
        </w:rPr>
      </w:pPr>
      <w:r w:rsidRPr="005025BC">
        <w:rPr>
          <w:lang w:val="kk-KZ"/>
        </w:rPr>
        <w:t xml:space="preserve">        талпынумен  байланысты  бәсекелік  мінез – құлық  типі</w:t>
      </w:r>
    </w:p>
    <w:p w:rsidR="00E2403E" w:rsidRPr="00ED5595" w:rsidRDefault="00E2403E">
      <w:pPr>
        <w:rPr>
          <w:lang w:val="kk-KZ"/>
        </w:rPr>
      </w:pPr>
      <w:bookmarkStart w:id="0" w:name="_GoBack"/>
      <w:bookmarkEnd w:id="0"/>
    </w:p>
    <w:sectPr w:rsidR="00E2403E" w:rsidRPr="00ED5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595"/>
    <w:rsid w:val="00E2403E"/>
    <w:rsid w:val="00ED5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Толкын Сулейменова</cp:lastModifiedBy>
  <cp:revision>1</cp:revision>
  <dcterms:created xsi:type="dcterms:W3CDTF">2015-10-07T11:52:00Z</dcterms:created>
  <dcterms:modified xsi:type="dcterms:W3CDTF">2015-10-07T11:53:00Z</dcterms:modified>
</cp:coreProperties>
</file>